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1E1C7153" w:rsidR="00CE0334" w:rsidRPr="00CE0334" w:rsidRDefault="00CE0334" w:rsidP="003908C7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Komisarz Wyborczy w</w:t>
      </w:r>
      <w:r w:rsidR="003908C7">
        <w:rPr>
          <w:rFonts w:eastAsia="Times New Roman" w:cstheme="minorHAnsi"/>
          <w:sz w:val="24"/>
          <w:szCs w:val="24"/>
          <w:lang w:eastAsia="pl-PL"/>
        </w:rPr>
        <w:t>e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08C7">
        <w:rPr>
          <w:rFonts w:eastAsia="Times New Roman" w:cstheme="minorHAnsi"/>
          <w:sz w:val="24"/>
          <w:szCs w:val="24"/>
          <w:lang w:eastAsia="pl-PL"/>
        </w:rPr>
        <w:t>Wrocławiu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</w:p>
    <w:p w14:paraId="2FF99ADC" w14:textId="1CB6DDEF" w:rsidR="00CE0334" w:rsidRPr="00CE0334" w:rsidRDefault="00CE0334" w:rsidP="003908C7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3908C7">
        <w:rPr>
          <w:rFonts w:eastAsia="Times New Roman" w:cstheme="minorHAnsi"/>
          <w:sz w:val="24"/>
          <w:szCs w:val="24"/>
          <w:lang w:eastAsia="pl-PL"/>
        </w:rPr>
        <w:t>Podwale 28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B6AD36" w14:textId="2C34E95D" w:rsidR="00CE0334" w:rsidRDefault="00CE0334" w:rsidP="003908C7">
      <w:pPr>
        <w:spacing w:after="0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>5</w:t>
      </w:r>
      <w:r w:rsidR="003908C7">
        <w:rPr>
          <w:rFonts w:eastAsia="Times New Roman" w:cstheme="minorHAnsi"/>
          <w:sz w:val="24"/>
          <w:szCs w:val="24"/>
          <w:lang w:eastAsia="pl-PL"/>
        </w:rPr>
        <w:t>0</w:t>
      </w:r>
      <w:r w:rsidRPr="00CE0334">
        <w:rPr>
          <w:rFonts w:eastAsia="Times New Roman" w:cstheme="minorHAnsi"/>
          <w:sz w:val="24"/>
          <w:szCs w:val="24"/>
          <w:lang w:eastAsia="pl-PL"/>
        </w:rPr>
        <w:t>-0</w:t>
      </w:r>
      <w:r w:rsidR="003908C7">
        <w:rPr>
          <w:rFonts w:eastAsia="Times New Roman" w:cstheme="minorHAnsi"/>
          <w:sz w:val="24"/>
          <w:szCs w:val="24"/>
          <w:lang w:eastAsia="pl-PL"/>
        </w:rPr>
        <w:t>40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08C7">
        <w:rPr>
          <w:rFonts w:eastAsia="Times New Roman" w:cstheme="minorHAnsi"/>
          <w:sz w:val="24"/>
          <w:szCs w:val="24"/>
          <w:lang w:eastAsia="pl-PL"/>
        </w:rPr>
        <w:t>Wrocław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bookmarkEnd w:id="0"/>
    <w:p w14:paraId="2CE08497" w14:textId="435069ED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3908C7"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>dnia 15 września 2000 r. o referendum lokalnym (</w:t>
      </w:r>
      <w:r w:rsidR="003908C7"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Wójta Gminy 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Kondratowice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18EDEE1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 w:rsidR="009575D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230A7FE3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 xml:space="preserve">tu </w:t>
      </w:r>
      <w:r w:rsidR="00CE27FC">
        <w:rPr>
          <w:sz w:val="26"/>
          <w:szCs w:val="26"/>
        </w:rPr>
        <w:t>referendalnego</w:t>
      </w:r>
      <w:r w:rsidR="00BF49FE">
        <w:rPr>
          <w:sz w:val="26"/>
          <w:szCs w:val="26"/>
        </w:rPr>
        <w:t xml:space="preserve">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0CB33C5D" w:rsidR="00CE0334" w:rsidRPr="001F76FF" w:rsidRDefault="009575D0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ED7501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16E19885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(podpis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>osoby uprawnionej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7B9A6E40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0C1C11">
        <w:t>- nie dotyczy osób, które</w:t>
      </w:r>
      <w:r>
        <w:t xml:space="preserve"> najpóź</w:t>
      </w:r>
      <w:r w:rsidR="000C1C11">
        <w:t>niej w dniu głosowania ukończyły</w:t>
      </w:r>
      <w:r>
        <w:t xml:space="preserve">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104FEF"/>
    <w:rsid w:val="001C2AFE"/>
    <w:rsid w:val="00270C33"/>
    <w:rsid w:val="003908C7"/>
    <w:rsid w:val="003E5A5D"/>
    <w:rsid w:val="003F4F21"/>
    <w:rsid w:val="004803ED"/>
    <w:rsid w:val="00485EC3"/>
    <w:rsid w:val="004C6B5C"/>
    <w:rsid w:val="004F7659"/>
    <w:rsid w:val="00501A18"/>
    <w:rsid w:val="00504D07"/>
    <w:rsid w:val="00547B16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9575D0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Pawel Wojtecki</cp:lastModifiedBy>
  <cp:revision>2</cp:revision>
  <cp:lastPrinted>2020-10-06T08:28:00Z</cp:lastPrinted>
  <dcterms:created xsi:type="dcterms:W3CDTF">2020-12-15T11:49:00Z</dcterms:created>
  <dcterms:modified xsi:type="dcterms:W3CDTF">2020-12-15T11:49:00Z</dcterms:modified>
</cp:coreProperties>
</file>